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CE8" w:rsidRPr="00667A3D" w:rsidRDefault="00247CE8" w:rsidP="002537B6">
      <w:pPr>
        <w:pStyle w:val="Titolo"/>
      </w:pPr>
      <w:r w:rsidRPr="00667A3D">
        <w:t>ISTITUTO COMPRENSIVO FERRAJOLO SIANI</w:t>
      </w:r>
    </w:p>
    <w:p w:rsidR="00247CE8" w:rsidRPr="00667A3D" w:rsidRDefault="00247CE8" w:rsidP="00E95765">
      <w:pPr>
        <w:jc w:val="both"/>
        <w:rPr>
          <w:b/>
          <w:sz w:val="28"/>
          <w:szCs w:val="28"/>
        </w:rPr>
      </w:pPr>
    </w:p>
    <w:p w:rsidR="005F4904" w:rsidRPr="003442CB" w:rsidRDefault="00247CE8" w:rsidP="00E95765">
      <w:pPr>
        <w:jc w:val="both"/>
        <w:rPr>
          <w:b/>
          <w:i/>
          <w:sz w:val="28"/>
          <w:szCs w:val="28"/>
          <w:u w:val="single"/>
        </w:rPr>
      </w:pPr>
      <w:r w:rsidRPr="003442CB">
        <w:rPr>
          <w:b/>
          <w:i/>
          <w:sz w:val="28"/>
          <w:szCs w:val="28"/>
          <w:u w:val="single"/>
        </w:rPr>
        <w:t>INTEGRAZIONE SEZIONE ESAME DI STATO REGOLAMENTO DI VALUTAZIONE ANNO SCOLASTICO  2019\20</w:t>
      </w:r>
    </w:p>
    <w:p w:rsidR="00247CE8" w:rsidRPr="0034658E" w:rsidRDefault="002537B6" w:rsidP="00E95765">
      <w:pPr>
        <w:jc w:val="both"/>
        <w:rPr>
          <w:b/>
          <w:sz w:val="28"/>
          <w:szCs w:val="28"/>
        </w:rPr>
      </w:pPr>
      <w:r>
        <w:rPr>
          <w:sz w:val="28"/>
          <w:szCs w:val="28"/>
        </w:rPr>
        <w:t xml:space="preserve"> In sede di scrutinio finale, il Consiglio di</w:t>
      </w:r>
      <w:r w:rsidR="00E728BE">
        <w:rPr>
          <w:sz w:val="28"/>
          <w:szCs w:val="28"/>
        </w:rPr>
        <w:t xml:space="preserve"> Classe procede alla valutazione </w:t>
      </w:r>
      <w:r>
        <w:rPr>
          <w:sz w:val="28"/>
          <w:szCs w:val="28"/>
        </w:rPr>
        <w:t>dell’anno</w:t>
      </w:r>
      <w:r w:rsidR="00E728BE">
        <w:rPr>
          <w:sz w:val="28"/>
          <w:szCs w:val="28"/>
        </w:rPr>
        <w:t xml:space="preserve"> </w:t>
      </w:r>
      <w:r>
        <w:rPr>
          <w:sz w:val="28"/>
          <w:szCs w:val="28"/>
        </w:rPr>
        <w:t>scol</w:t>
      </w:r>
      <w:r w:rsidR="00E728BE">
        <w:rPr>
          <w:sz w:val="28"/>
          <w:szCs w:val="28"/>
        </w:rPr>
        <w:t>astico 2019/20degli alunno delle classi terze sulla base dell’attività didattica effettivamente svolta, in presenza e a distanza. Le valutazioni conseguite nelle singole discipline sono riportate nel verbale di scrutini e nel documento di valutazione relativo all’anno scolastico 2019/20</w:t>
      </w:r>
      <w:r w:rsidR="007C4CCD" w:rsidRPr="00667A3D">
        <w:rPr>
          <w:sz w:val="28"/>
          <w:szCs w:val="28"/>
        </w:rPr>
        <w:t>.</w:t>
      </w:r>
      <w:r w:rsidR="00E728BE">
        <w:rPr>
          <w:sz w:val="28"/>
          <w:szCs w:val="28"/>
        </w:rPr>
        <w:t xml:space="preserve"> Terminate tali operazioni e tenuto conto delle relative valutazioni, della valutazione dell’elaborato e della presentazione orale, </w:t>
      </w:r>
      <w:proofErr w:type="spellStart"/>
      <w:r w:rsidR="00E728BE">
        <w:rPr>
          <w:sz w:val="28"/>
          <w:szCs w:val="28"/>
        </w:rPr>
        <w:t>nonchè</w:t>
      </w:r>
      <w:proofErr w:type="spellEnd"/>
      <w:r w:rsidR="00E728BE">
        <w:rPr>
          <w:sz w:val="28"/>
          <w:szCs w:val="28"/>
        </w:rPr>
        <w:t xml:space="preserve"> del percorso scolastico triennale, il consiglio di classe attribuisce agli alunni la valutazione finale, espressa in d</w:t>
      </w:r>
      <w:r w:rsidR="0034658E">
        <w:rPr>
          <w:sz w:val="28"/>
          <w:szCs w:val="28"/>
        </w:rPr>
        <w:t xml:space="preserve">ecimi </w:t>
      </w:r>
      <w:r w:rsidR="0034658E">
        <w:rPr>
          <w:b/>
          <w:sz w:val="28"/>
          <w:szCs w:val="28"/>
        </w:rPr>
        <w:t>(</w:t>
      </w:r>
      <w:r w:rsidR="0034658E" w:rsidRPr="0034658E">
        <w:rPr>
          <w:b/>
          <w:sz w:val="28"/>
          <w:szCs w:val="28"/>
        </w:rPr>
        <w:t>O.M. n.9 del 16 maggio 2020 art. 7).</w:t>
      </w:r>
    </w:p>
    <w:p w:rsidR="00F204FC" w:rsidRPr="00667A3D" w:rsidRDefault="00F204FC" w:rsidP="00E95765">
      <w:pPr>
        <w:jc w:val="both"/>
        <w:rPr>
          <w:sz w:val="28"/>
          <w:szCs w:val="28"/>
        </w:rPr>
      </w:pPr>
      <w:r>
        <w:rPr>
          <w:sz w:val="28"/>
          <w:szCs w:val="28"/>
        </w:rPr>
        <w:t xml:space="preserve">Agli alunni che conseguiranno la votazione di 10/10 potrà essere attribuita la lode se proposta dal Consiglio all’unanimità, tenendo conto delle valutazioni conseguite nel percorso scolastico triennale. </w:t>
      </w:r>
    </w:p>
    <w:p w:rsidR="007C4CCD" w:rsidRDefault="000060EE" w:rsidP="00E95765">
      <w:pPr>
        <w:jc w:val="both"/>
        <w:rPr>
          <w:sz w:val="28"/>
          <w:szCs w:val="28"/>
        </w:rPr>
      </w:pPr>
      <w:r>
        <w:rPr>
          <w:sz w:val="28"/>
          <w:szCs w:val="28"/>
        </w:rPr>
        <w:t>I tre indicatori saranno valutati sec</w:t>
      </w:r>
      <w:r w:rsidR="00F7328F">
        <w:rPr>
          <w:sz w:val="28"/>
          <w:szCs w:val="28"/>
        </w:rPr>
        <w:t>ondo apposite rubriche allegate</w:t>
      </w:r>
      <w:r w:rsidR="00E728BE">
        <w:rPr>
          <w:sz w:val="28"/>
          <w:szCs w:val="28"/>
        </w:rPr>
        <w:t>; riguardo l’</w:t>
      </w:r>
      <w:r w:rsidR="000003B6">
        <w:rPr>
          <w:sz w:val="28"/>
          <w:szCs w:val="28"/>
        </w:rPr>
        <w:t>elaborato</w:t>
      </w:r>
      <w:r w:rsidR="00E728BE">
        <w:rPr>
          <w:sz w:val="28"/>
          <w:szCs w:val="28"/>
        </w:rPr>
        <w:t>,</w:t>
      </w:r>
      <w:r w:rsidR="000003B6">
        <w:rPr>
          <w:sz w:val="28"/>
          <w:szCs w:val="28"/>
        </w:rPr>
        <w:t xml:space="preserve"> gli alunni lo consegneranno alla mail predisposta entro il 30 maggio 2020. In caso di mancata trasmissione da parte degli alunni interni si terrà conto dei seguenti criteri deliberati in Collegio Docenti</w:t>
      </w:r>
      <w:r w:rsidR="00E728BE">
        <w:rPr>
          <w:sz w:val="28"/>
          <w:szCs w:val="28"/>
        </w:rPr>
        <w:t>, non precludendo quindi</w:t>
      </w:r>
      <w:r w:rsidR="00475EB2">
        <w:rPr>
          <w:sz w:val="28"/>
          <w:szCs w:val="28"/>
        </w:rPr>
        <w:t xml:space="preserve"> il superamento</w:t>
      </w:r>
      <w:r w:rsidR="00E728BE">
        <w:rPr>
          <w:sz w:val="28"/>
          <w:szCs w:val="28"/>
        </w:rPr>
        <w:t xml:space="preserve"> dell’esame</w:t>
      </w:r>
      <w:r w:rsidR="000003B6">
        <w:rPr>
          <w:sz w:val="28"/>
          <w:szCs w:val="28"/>
        </w:rPr>
        <w:t>:</w:t>
      </w:r>
    </w:p>
    <w:p w:rsidR="000003B6" w:rsidRDefault="000003B6" w:rsidP="00E95765">
      <w:pPr>
        <w:pStyle w:val="Paragrafoelenco"/>
        <w:numPr>
          <w:ilvl w:val="0"/>
          <w:numId w:val="1"/>
        </w:numPr>
        <w:jc w:val="both"/>
        <w:rPr>
          <w:sz w:val="28"/>
          <w:szCs w:val="28"/>
        </w:rPr>
      </w:pPr>
      <w:proofErr w:type="spellStart"/>
      <w:r>
        <w:rPr>
          <w:sz w:val="28"/>
          <w:szCs w:val="28"/>
        </w:rPr>
        <w:t>Diversabilita</w:t>
      </w:r>
      <w:proofErr w:type="spellEnd"/>
      <w:r>
        <w:rPr>
          <w:sz w:val="28"/>
          <w:szCs w:val="28"/>
        </w:rPr>
        <w:t>’</w:t>
      </w:r>
    </w:p>
    <w:p w:rsidR="00B953EF" w:rsidRDefault="00B953EF" w:rsidP="00B953EF">
      <w:pPr>
        <w:pStyle w:val="Paragrafoelenco"/>
        <w:jc w:val="both"/>
        <w:rPr>
          <w:sz w:val="28"/>
          <w:szCs w:val="28"/>
        </w:rPr>
      </w:pPr>
      <w:r>
        <w:rPr>
          <w:sz w:val="28"/>
          <w:szCs w:val="28"/>
        </w:rPr>
        <w:t>Problemi di salute</w:t>
      </w:r>
    </w:p>
    <w:p w:rsidR="000003B6" w:rsidRDefault="000003B6" w:rsidP="00E95765">
      <w:pPr>
        <w:pStyle w:val="Paragrafoelenco"/>
        <w:numPr>
          <w:ilvl w:val="0"/>
          <w:numId w:val="1"/>
        </w:numPr>
        <w:jc w:val="both"/>
        <w:rPr>
          <w:sz w:val="28"/>
          <w:szCs w:val="28"/>
        </w:rPr>
      </w:pPr>
      <w:r>
        <w:rPr>
          <w:sz w:val="28"/>
          <w:szCs w:val="28"/>
        </w:rPr>
        <w:t>Condizioni familiari di particolare disagio.</w:t>
      </w:r>
    </w:p>
    <w:p w:rsidR="000003B6" w:rsidRDefault="000003B6" w:rsidP="00E95765">
      <w:pPr>
        <w:ind w:left="360"/>
        <w:jc w:val="both"/>
        <w:rPr>
          <w:sz w:val="28"/>
          <w:szCs w:val="28"/>
        </w:rPr>
      </w:pPr>
      <w:r>
        <w:rPr>
          <w:sz w:val="28"/>
          <w:szCs w:val="28"/>
        </w:rPr>
        <w:t xml:space="preserve">Per la valutazione dell’elaborato </w:t>
      </w:r>
      <w:r w:rsidRPr="00E95765">
        <w:rPr>
          <w:b/>
          <w:sz w:val="28"/>
          <w:szCs w:val="28"/>
        </w:rPr>
        <w:t>degli alunni con P</w:t>
      </w:r>
      <w:r w:rsidR="00F204FC" w:rsidRPr="00E95765">
        <w:rPr>
          <w:b/>
          <w:sz w:val="28"/>
          <w:szCs w:val="28"/>
        </w:rPr>
        <w:t xml:space="preserve">EI e </w:t>
      </w:r>
      <w:proofErr w:type="spellStart"/>
      <w:r w:rsidR="00F204FC" w:rsidRPr="00E95765">
        <w:rPr>
          <w:b/>
          <w:sz w:val="28"/>
          <w:szCs w:val="28"/>
        </w:rPr>
        <w:t>PdP</w:t>
      </w:r>
      <w:proofErr w:type="spellEnd"/>
      <w:r w:rsidR="00F204FC">
        <w:rPr>
          <w:sz w:val="28"/>
          <w:szCs w:val="28"/>
        </w:rPr>
        <w:t xml:space="preserve"> saranno pred</w:t>
      </w:r>
      <w:r w:rsidR="00243407">
        <w:rPr>
          <w:sz w:val="28"/>
          <w:szCs w:val="28"/>
        </w:rPr>
        <w:t>isposte griglie differenziate a cura</w:t>
      </w:r>
      <w:r w:rsidR="0058391F">
        <w:rPr>
          <w:sz w:val="28"/>
          <w:szCs w:val="28"/>
        </w:rPr>
        <w:t xml:space="preserve"> </w:t>
      </w:r>
      <w:r w:rsidR="00243407">
        <w:rPr>
          <w:sz w:val="28"/>
          <w:szCs w:val="28"/>
        </w:rPr>
        <w:t>de</w:t>
      </w:r>
      <w:r w:rsidR="00F204FC">
        <w:rPr>
          <w:sz w:val="28"/>
          <w:szCs w:val="28"/>
        </w:rPr>
        <w:t xml:space="preserve">l </w:t>
      </w:r>
      <w:proofErr w:type="spellStart"/>
      <w:r w:rsidR="00F204FC">
        <w:rPr>
          <w:sz w:val="28"/>
          <w:szCs w:val="28"/>
        </w:rPr>
        <w:t>CdC</w:t>
      </w:r>
      <w:proofErr w:type="spellEnd"/>
      <w:r w:rsidR="00243407">
        <w:rPr>
          <w:sz w:val="28"/>
          <w:szCs w:val="28"/>
        </w:rPr>
        <w:t xml:space="preserve"> che</w:t>
      </w:r>
      <w:r w:rsidR="00475EB2">
        <w:rPr>
          <w:sz w:val="28"/>
          <w:szCs w:val="28"/>
        </w:rPr>
        <w:t xml:space="preserve"> potrà formularle in base</w:t>
      </w:r>
      <w:r w:rsidR="00F204FC">
        <w:rPr>
          <w:sz w:val="28"/>
          <w:szCs w:val="28"/>
        </w:rPr>
        <w:t xml:space="preserve"> al</w:t>
      </w:r>
      <w:r w:rsidR="00C85517">
        <w:rPr>
          <w:sz w:val="28"/>
          <w:szCs w:val="28"/>
        </w:rPr>
        <w:t>le specificità degli alunni</w:t>
      </w:r>
      <w:r w:rsidR="00243407">
        <w:rPr>
          <w:sz w:val="28"/>
          <w:szCs w:val="28"/>
        </w:rPr>
        <w:t>,</w:t>
      </w:r>
      <w:r w:rsidR="00C85517">
        <w:rPr>
          <w:sz w:val="28"/>
          <w:szCs w:val="28"/>
        </w:rPr>
        <w:t xml:space="preserve"> tenendo conto degli indicatori della Griglia Generale</w:t>
      </w:r>
      <w:r w:rsidR="00EE46AE">
        <w:rPr>
          <w:sz w:val="28"/>
          <w:szCs w:val="28"/>
        </w:rPr>
        <w:t xml:space="preserve"> e del Piano seguito dall’a</w:t>
      </w:r>
      <w:bookmarkStart w:id="0" w:name="_GoBack"/>
      <w:bookmarkEnd w:id="0"/>
      <w:r w:rsidR="00EE46AE">
        <w:rPr>
          <w:sz w:val="28"/>
          <w:szCs w:val="28"/>
        </w:rPr>
        <w:t>lunno</w:t>
      </w:r>
      <w:r w:rsidR="00F204FC">
        <w:rPr>
          <w:sz w:val="28"/>
          <w:szCs w:val="28"/>
        </w:rPr>
        <w:t>.</w:t>
      </w:r>
    </w:p>
    <w:p w:rsidR="00F204FC" w:rsidRPr="000003B6" w:rsidRDefault="00F204FC" w:rsidP="00E95765">
      <w:pPr>
        <w:ind w:left="360"/>
        <w:jc w:val="both"/>
        <w:rPr>
          <w:sz w:val="28"/>
          <w:szCs w:val="28"/>
        </w:rPr>
      </w:pPr>
    </w:p>
    <w:sectPr w:rsidR="00F204FC" w:rsidRPr="000003B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A766C7"/>
    <w:multiLevelType w:val="hybridMultilevel"/>
    <w:tmpl w:val="5C34B3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CE8"/>
    <w:rsid w:val="000003B6"/>
    <w:rsid w:val="000060EE"/>
    <w:rsid w:val="00043976"/>
    <w:rsid w:val="00243407"/>
    <w:rsid w:val="00247CE8"/>
    <w:rsid w:val="002537B6"/>
    <w:rsid w:val="00280F5B"/>
    <w:rsid w:val="003442CB"/>
    <w:rsid w:val="0034658E"/>
    <w:rsid w:val="003B481E"/>
    <w:rsid w:val="00475EB2"/>
    <w:rsid w:val="004B1A4B"/>
    <w:rsid w:val="0058391F"/>
    <w:rsid w:val="00667A3D"/>
    <w:rsid w:val="007C4CCD"/>
    <w:rsid w:val="008049F0"/>
    <w:rsid w:val="009814CB"/>
    <w:rsid w:val="0099670A"/>
    <w:rsid w:val="00A04BF2"/>
    <w:rsid w:val="00B953EF"/>
    <w:rsid w:val="00BC3B28"/>
    <w:rsid w:val="00BE2D29"/>
    <w:rsid w:val="00C85517"/>
    <w:rsid w:val="00E728BE"/>
    <w:rsid w:val="00E95765"/>
    <w:rsid w:val="00EE0669"/>
    <w:rsid w:val="00EE46AE"/>
    <w:rsid w:val="00F204FC"/>
    <w:rsid w:val="00F732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190AE3-712A-421C-AE2C-AE5DA7F9E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C4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003B6"/>
    <w:pPr>
      <w:ind w:left="720"/>
      <w:contextualSpacing/>
    </w:pPr>
  </w:style>
  <w:style w:type="paragraph" w:styleId="Titolo">
    <w:name w:val="Title"/>
    <w:basedOn w:val="Normale"/>
    <w:next w:val="Normale"/>
    <w:link w:val="TitoloCarattere"/>
    <w:uiPriority w:val="10"/>
    <w:qFormat/>
    <w:rsid w:val="002537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537B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1</Pages>
  <Words>254</Words>
  <Characters>1449</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amaurazecca@libero.it</dc:creator>
  <cp:keywords/>
  <dc:description/>
  <cp:lastModifiedBy>amaurazecca@libero.it</cp:lastModifiedBy>
  <cp:revision>20</cp:revision>
  <dcterms:created xsi:type="dcterms:W3CDTF">2020-05-15T10:33:00Z</dcterms:created>
  <dcterms:modified xsi:type="dcterms:W3CDTF">2020-06-12T05:45:00Z</dcterms:modified>
</cp:coreProperties>
</file>